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D70" w:rsidRPr="00684D70" w:rsidRDefault="00684D70" w:rsidP="00684D70">
      <w:pPr>
        <w:pBdr>
          <w:bottom w:val="single" w:sz="12" w:space="1" w:color="auto"/>
        </w:pBdr>
        <w:rPr>
          <w:sz w:val="48"/>
          <w:szCs w:val="48"/>
        </w:rPr>
      </w:pPr>
      <w:r w:rsidRPr="00684D70">
        <w:rPr>
          <w:sz w:val="48"/>
          <w:szCs w:val="48"/>
        </w:rPr>
        <w:t xml:space="preserve">Товарищество собственников недвижимости      </w:t>
      </w:r>
    </w:p>
    <w:p w:rsidR="00684D70" w:rsidRPr="00684D70" w:rsidRDefault="00684D70" w:rsidP="00684D70">
      <w:pPr>
        <w:pBdr>
          <w:bottom w:val="single" w:sz="12" w:space="1" w:color="auto"/>
        </w:pBdr>
        <w:rPr>
          <w:sz w:val="48"/>
          <w:szCs w:val="48"/>
        </w:rPr>
      </w:pPr>
      <w:r w:rsidRPr="00684D70">
        <w:rPr>
          <w:sz w:val="48"/>
          <w:szCs w:val="48"/>
        </w:rPr>
        <w:t xml:space="preserve">                             «Весна»</w:t>
      </w:r>
    </w:p>
    <w:p w:rsidR="00684D70" w:rsidRPr="00684D70" w:rsidRDefault="00684D70" w:rsidP="00684D70">
      <w:pPr>
        <w:jc w:val="center"/>
        <w:rPr>
          <w:sz w:val="20"/>
          <w:szCs w:val="20"/>
        </w:rPr>
      </w:pPr>
      <w:r w:rsidRPr="00684D70">
        <w:rPr>
          <w:sz w:val="20"/>
          <w:szCs w:val="20"/>
        </w:rPr>
        <w:t>ИНН 5610090364 ОГРН 1055610112304</w:t>
      </w:r>
    </w:p>
    <w:p w:rsidR="00684D70" w:rsidRPr="00684D70" w:rsidRDefault="00684D70" w:rsidP="00684D70">
      <w:pPr>
        <w:pBdr>
          <w:bottom w:val="single" w:sz="12" w:space="1" w:color="auto"/>
        </w:pBdr>
        <w:rPr>
          <w:sz w:val="22"/>
          <w:szCs w:val="22"/>
        </w:rPr>
      </w:pPr>
      <w:r w:rsidRPr="00684D70">
        <w:rPr>
          <w:sz w:val="22"/>
          <w:szCs w:val="22"/>
        </w:rPr>
        <w:t>Юридический адрес: 460014, Оренбургская область, г. Оренбург, ул. Челюскинцев/8 Марта 14/8</w:t>
      </w:r>
    </w:p>
    <w:p w:rsidR="00684D70" w:rsidRPr="00684D70" w:rsidRDefault="00684D70" w:rsidP="00684D70">
      <w:pPr>
        <w:jc w:val="center"/>
        <w:rPr>
          <w:rFonts w:ascii="Calibri" w:eastAsia="Calibri" w:hAnsi="Calibri"/>
          <w:lang w:eastAsia="en-US"/>
        </w:rPr>
      </w:pPr>
      <w:r w:rsidRPr="00684D70">
        <w:rPr>
          <w:rFonts w:ascii="Calibri" w:eastAsia="Calibri" w:hAnsi="Calibri"/>
          <w:lang w:eastAsia="en-US"/>
        </w:rPr>
        <w:t>р/с40703810803610007335 филиал№6318 ВТБ 24(ЗАО) к/с30101810700000000955 БИК043602955</w:t>
      </w:r>
    </w:p>
    <w:p w:rsidR="00940259" w:rsidRDefault="00940259" w:rsidP="00256F91">
      <w:pPr>
        <w:tabs>
          <w:tab w:val="left" w:pos="990"/>
        </w:tabs>
        <w:rPr>
          <w:sz w:val="28"/>
          <w:szCs w:val="28"/>
        </w:rPr>
      </w:pPr>
    </w:p>
    <w:p w:rsidR="00940259" w:rsidRDefault="00E137F9" w:rsidP="00F7353C">
      <w:pPr>
        <w:tabs>
          <w:tab w:val="left" w:pos="99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Уважаемые собственники</w:t>
      </w:r>
      <w:r w:rsidR="00F7353C">
        <w:rPr>
          <w:sz w:val="28"/>
          <w:szCs w:val="28"/>
        </w:rPr>
        <w:t>!</w:t>
      </w:r>
    </w:p>
    <w:p w:rsidR="00684D70" w:rsidRDefault="00AC6689" w:rsidP="00AC6689">
      <w:pPr>
        <w:spacing w:before="100" w:beforeAutospacing="1" w:after="58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Настоящим сообщаем, что 14.11.2016 года ТСН «Весна» было получено предписание от Государственной жилищной инспекции о необходимости устранения выявленных нарушений в части перерасчета ранее уплаченных сумм по взносам на капитальный ремонт собственникам помещений многоквартирного дома, расположенного по адресу: г. Оренбург, ул. Челюскинцев/ 8 Марта 14/8 за периоды: с 01.09.2015 года по тарифу 6,50 рублей за кв. метр, с 01.01.2016 года по тарифу 6,90 рублей за </w:t>
      </w:r>
      <w:proofErr w:type="spellStart"/>
      <w:r>
        <w:rPr>
          <w:color w:val="000000"/>
          <w:sz w:val="27"/>
          <w:szCs w:val="27"/>
        </w:rPr>
        <w:t>кв.метр.</w:t>
      </w:r>
      <w:r w:rsidR="00F7353C">
        <w:rPr>
          <w:color w:val="000000"/>
          <w:sz w:val="27"/>
          <w:szCs w:val="27"/>
        </w:rPr>
        <w:t>В</w:t>
      </w:r>
      <w:proofErr w:type="spellEnd"/>
      <w:r w:rsidR="00F7353C">
        <w:rPr>
          <w:color w:val="000000"/>
          <w:sz w:val="27"/>
          <w:szCs w:val="27"/>
        </w:rPr>
        <w:t xml:space="preserve"> ТСЖ за этот период применялся тариф 5руб.70коп.за кв.метр.</w:t>
      </w:r>
    </w:p>
    <w:p w:rsidR="00F430C3" w:rsidRPr="00F430C3" w:rsidRDefault="00AC6689" w:rsidP="00F430C3">
      <w:pPr>
        <w:shd w:val="clear" w:color="auto" w:fill="FFFFFF"/>
        <w:spacing w:line="290" w:lineRule="atLeast"/>
        <w:ind w:firstLine="547"/>
        <w:jc w:val="both"/>
        <w:rPr>
          <w:rStyle w:val="blk"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 xml:space="preserve">Данные требования установлены в Постановлении Правительства </w:t>
      </w:r>
      <w:r w:rsidRPr="00F430C3">
        <w:rPr>
          <w:color w:val="000000"/>
          <w:sz w:val="28"/>
          <w:szCs w:val="28"/>
        </w:rPr>
        <w:t xml:space="preserve">Оренбургской области от 30.12.2013 года. Также в соответствии со ст. </w:t>
      </w:r>
      <w:r w:rsidR="00F430C3" w:rsidRPr="00F430C3">
        <w:rPr>
          <w:color w:val="000000"/>
          <w:sz w:val="28"/>
          <w:szCs w:val="28"/>
        </w:rPr>
        <w:t xml:space="preserve">169 ЖК РФ </w:t>
      </w:r>
      <w:r w:rsidR="00F430C3">
        <w:rPr>
          <w:color w:val="000000"/>
          <w:sz w:val="28"/>
          <w:szCs w:val="28"/>
          <w:shd w:val="clear" w:color="auto" w:fill="FFFFFF"/>
        </w:rPr>
        <w:t>с</w:t>
      </w:r>
      <w:r w:rsidR="00F430C3" w:rsidRPr="00F430C3">
        <w:rPr>
          <w:color w:val="000000"/>
          <w:sz w:val="28"/>
          <w:szCs w:val="28"/>
          <w:shd w:val="clear" w:color="auto" w:fill="FFFFFF"/>
        </w:rPr>
        <w:t>обственники помещений в многоквартирном доме обязаны уплачивать ежемесячные</w:t>
      </w:r>
      <w:r w:rsidR="00F430C3" w:rsidRPr="00F430C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hyperlink r:id="rId6" w:anchor="dst100054" w:history="1">
        <w:r w:rsidR="00F430C3" w:rsidRPr="00F430C3">
          <w:rPr>
            <w:rStyle w:val="a5"/>
            <w:rFonts w:eastAsia="Bookman Old Style"/>
            <w:color w:val="666699"/>
            <w:sz w:val="28"/>
            <w:szCs w:val="28"/>
          </w:rPr>
          <w:t>взносы</w:t>
        </w:r>
      </w:hyperlink>
      <w:r w:rsidR="00F430C3" w:rsidRPr="00F430C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F430C3" w:rsidRPr="00F430C3">
        <w:rPr>
          <w:color w:val="000000"/>
          <w:sz w:val="28"/>
          <w:szCs w:val="28"/>
          <w:shd w:val="clear" w:color="auto" w:fill="FFFFFF"/>
        </w:rPr>
        <w:t>на капитальный ремонт общего имущества в многоквартирном доме, за исключением случаев, предусмотренных</w:t>
      </w:r>
      <w:r w:rsidR="00F430C3" w:rsidRPr="00F430C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hyperlink r:id="rId7" w:anchor="dst243" w:history="1">
        <w:r w:rsidR="00F430C3" w:rsidRPr="00F430C3">
          <w:rPr>
            <w:rStyle w:val="a5"/>
            <w:rFonts w:eastAsia="Bookman Old Style"/>
            <w:color w:val="666699"/>
            <w:sz w:val="28"/>
            <w:szCs w:val="28"/>
          </w:rPr>
          <w:t>частью 2</w:t>
        </w:r>
      </w:hyperlink>
      <w:r w:rsidR="00F430C3" w:rsidRPr="00F430C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F430C3" w:rsidRPr="00F430C3">
        <w:rPr>
          <w:color w:val="000000"/>
          <w:sz w:val="28"/>
          <w:szCs w:val="28"/>
          <w:shd w:val="clear" w:color="auto" w:fill="FFFFFF"/>
        </w:rPr>
        <w:t>настоящей статьи,</w:t>
      </w:r>
      <w:r w:rsidR="00F430C3" w:rsidRPr="00F430C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hyperlink r:id="rId8" w:anchor="dst261" w:history="1">
        <w:r w:rsidR="00F430C3" w:rsidRPr="00F430C3">
          <w:rPr>
            <w:rStyle w:val="a5"/>
            <w:rFonts w:eastAsia="Bookman Old Style"/>
            <w:color w:val="666699"/>
            <w:sz w:val="28"/>
            <w:szCs w:val="28"/>
          </w:rPr>
          <w:t>частью 8 статьи 170</w:t>
        </w:r>
      </w:hyperlink>
      <w:r w:rsidR="00F430C3" w:rsidRPr="00F430C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F430C3" w:rsidRPr="00F430C3">
        <w:rPr>
          <w:color w:val="000000"/>
          <w:sz w:val="28"/>
          <w:szCs w:val="28"/>
          <w:shd w:val="clear" w:color="auto" w:fill="FFFFFF"/>
        </w:rPr>
        <w:t>и</w:t>
      </w:r>
      <w:r w:rsidR="00F430C3" w:rsidRPr="00F430C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hyperlink r:id="rId9" w:anchor="dst101563" w:history="1">
        <w:r w:rsidR="00F430C3" w:rsidRPr="00F430C3">
          <w:rPr>
            <w:rStyle w:val="a5"/>
            <w:rFonts w:eastAsia="Bookman Old Style"/>
            <w:color w:val="666699"/>
            <w:sz w:val="28"/>
            <w:szCs w:val="28"/>
          </w:rPr>
          <w:t>частью 4 статьи 181</w:t>
        </w:r>
      </w:hyperlink>
      <w:r w:rsidR="00F430C3" w:rsidRPr="00F430C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F430C3" w:rsidRPr="00F430C3">
        <w:rPr>
          <w:color w:val="000000"/>
          <w:sz w:val="28"/>
          <w:szCs w:val="28"/>
          <w:shd w:val="clear" w:color="auto" w:fill="FFFFFF"/>
        </w:rPr>
        <w:t>настоящего Кодекса, в размере, установленном в соответствии с</w:t>
      </w:r>
      <w:r w:rsidR="00F430C3" w:rsidRPr="00F430C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hyperlink r:id="rId10" w:anchor="dst196" w:history="1">
        <w:r w:rsidR="00F430C3" w:rsidRPr="00F430C3">
          <w:rPr>
            <w:rStyle w:val="a5"/>
            <w:rFonts w:eastAsia="Bookman Old Style"/>
            <w:color w:val="666699"/>
            <w:sz w:val="28"/>
            <w:szCs w:val="28"/>
          </w:rPr>
          <w:t>частью 8.1 статьи 156</w:t>
        </w:r>
      </w:hyperlink>
      <w:r w:rsidR="00F430C3" w:rsidRPr="00F430C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F430C3" w:rsidRPr="00F430C3">
        <w:rPr>
          <w:color w:val="000000"/>
          <w:sz w:val="28"/>
          <w:szCs w:val="28"/>
          <w:shd w:val="clear" w:color="auto" w:fill="FFFFFF"/>
        </w:rPr>
        <w:t>настоящего Кодекса, или, если соответствующее решение принято общим собранием собственников помещений в многоквартирном доме,</w:t>
      </w:r>
      <w:r w:rsidR="00F430C3" w:rsidRPr="00F7353C">
        <w:rPr>
          <w:color w:val="000000"/>
          <w:sz w:val="28"/>
          <w:szCs w:val="28"/>
          <w:u w:val="single"/>
          <w:shd w:val="clear" w:color="auto" w:fill="FFFFFF"/>
        </w:rPr>
        <w:t xml:space="preserve"> в большем размере</w:t>
      </w:r>
      <w:r w:rsidR="00F430C3" w:rsidRPr="00F430C3">
        <w:rPr>
          <w:color w:val="000000"/>
          <w:sz w:val="28"/>
          <w:szCs w:val="28"/>
          <w:shd w:val="clear" w:color="auto" w:fill="FFFFFF"/>
        </w:rPr>
        <w:t xml:space="preserve">. В соответствии со ст. 156 ЖК РФ п. </w:t>
      </w:r>
      <w:r w:rsidR="00F430C3" w:rsidRPr="00F430C3">
        <w:rPr>
          <w:rStyle w:val="blk"/>
          <w:color w:val="000000"/>
          <w:sz w:val="28"/>
          <w:szCs w:val="28"/>
        </w:rPr>
        <w:t>8.1. Минимальный размер взноса на капитальный ремонт устанавливается нормативным правовым актом субъекта Российской Федерации в соответствии с</w:t>
      </w:r>
      <w:r w:rsidR="00F430C3" w:rsidRPr="00F430C3">
        <w:rPr>
          <w:rStyle w:val="apple-converted-space"/>
          <w:rFonts w:eastAsia="Bookman Old Style"/>
          <w:color w:val="000000"/>
          <w:sz w:val="28"/>
          <w:szCs w:val="28"/>
        </w:rPr>
        <w:t> </w:t>
      </w:r>
      <w:hyperlink r:id="rId11" w:anchor="dst100009" w:history="1">
        <w:r w:rsidR="00F430C3" w:rsidRPr="00F430C3">
          <w:rPr>
            <w:rStyle w:val="a5"/>
            <w:color w:val="666699"/>
            <w:sz w:val="28"/>
            <w:szCs w:val="28"/>
          </w:rPr>
          <w:t>методическими рекомендациями</w:t>
        </w:r>
      </w:hyperlink>
      <w:r w:rsidR="00F430C3" w:rsidRPr="00F430C3">
        <w:rPr>
          <w:rStyle w:val="blk"/>
          <w:color w:val="000000"/>
          <w:sz w:val="28"/>
          <w:szCs w:val="28"/>
        </w:rPr>
        <w:t>, утвержденными уполномоченным Правительством Российской Федерации…</w:t>
      </w:r>
    </w:p>
    <w:p w:rsidR="00F430C3" w:rsidRDefault="00F430C3" w:rsidP="00F430C3">
      <w:pPr>
        <w:shd w:val="clear" w:color="auto" w:fill="FFFFFF"/>
        <w:spacing w:line="290" w:lineRule="atLeast"/>
        <w:ind w:firstLine="547"/>
        <w:jc w:val="both"/>
        <w:rPr>
          <w:rStyle w:val="blk"/>
          <w:color w:val="000000"/>
          <w:sz w:val="28"/>
          <w:szCs w:val="28"/>
        </w:rPr>
      </w:pPr>
      <w:r w:rsidRPr="00F430C3">
        <w:rPr>
          <w:rStyle w:val="blk"/>
          <w:color w:val="000000"/>
          <w:sz w:val="28"/>
          <w:szCs w:val="28"/>
        </w:rPr>
        <w:t>П. 8.2.Собственники помещений в многоквартирном доме могут принять решение об установлении взноса на капитальный ремонт в размере, превышающем минимальный размер такого взноса, установленный нормативным правовым актом субъекта Российской Федерации.</w:t>
      </w:r>
    </w:p>
    <w:p w:rsidR="00F430C3" w:rsidRDefault="00F430C3" w:rsidP="00F430C3">
      <w:pPr>
        <w:shd w:val="clear" w:color="auto" w:fill="FFFFFF"/>
        <w:spacing w:line="290" w:lineRule="atLeast"/>
        <w:ind w:firstLine="547"/>
        <w:jc w:val="both"/>
        <w:rPr>
          <w:rStyle w:val="blk"/>
          <w:color w:val="000000"/>
          <w:sz w:val="28"/>
          <w:szCs w:val="28"/>
        </w:rPr>
      </w:pPr>
      <w:r>
        <w:rPr>
          <w:rStyle w:val="blk"/>
          <w:color w:val="000000"/>
          <w:sz w:val="28"/>
          <w:szCs w:val="28"/>
        </w:rPr>
        <w:t xml:space="preserve">На основании вышеизложенного сообщаем </w:t>
      </w:r>
      <w:r w:rsidR="00F7353C">
        <w:rPr>
          <w:rStyle w:val="blk"/>
          <w:color w:val="000000"/>
          <w:sz w:val="28"/>
          <w:szCs w:val="28"/>
        </w:rPr>
        <w:t xml:space="preserve">что нами были выполнены </w:t>
      </w:r>
      <w:r>
        <w:rPr>
          <w:rStyle w:val="blk"/>
          <w:color w:val="000000"/>
          <w:sz w:val="28"/>
          <w:szCs w:val="28"/>
        </w:rPr>
        <w:t xml:space="preserve"> требования Государственной жилищной инспекции в части проведения перерасчета и включения в оплату собственникам помещений недостающей суммы</w:t>
      </w:r>
      <w:bookmarkStart w:id="0" w:name="_GoBack"/>
      <w:bookmarkEnd w:id="0"/>
      <w:r w:rsidR="00F7353C">
        <w:rPr>
          <w:rStyle w:val="blk"/>
          <w:color w:val="000000"/>
          <w:sz w:val="28"/>
          <w:szCs w:val="28"/>
        </w:rPr>
        <w:t xml:space="preserve"> в квитанциях за январь 2017г.</w:t>
      </w:r>
    </w:p>
    <w:p w:rsidR="00C36E27" w:rsidRDefault="00C36E27" w:rsidP="00F430C3">
      <w:pPr>
        <w:shd w:val="clear" w:color="auto" w:fill="FFFFFF"/>
        <w:spacing w:line="290" w:lineRule="atLeast"/>
        <w:ind w:firstLine="547"/>
        <w:jc w:val="both"/>
        <w:rPr>
          <w:rStyle w:val="blk"/>
          <w:color w:val="000000"/>
          <w:sz w:val="28"/>
          <w:szCs w:val="28"/>
        </w:rPr>
      </w:pPr>
      <w:r>
        <w:rPr>
          <w:rStyle w:val="blk"/>
          <w:color w:val="000000"/>
          <w:sz w:val="28"/>
          <w:szCs w:val="28"/>
        </w:rPr>
        <w:t>Учитывая интересы жильцов дома, Правление ТСН направляло письмо в Государственную жилищную инспекцию, с просьбой разрешить не производить  перерасчет  по взносам на капремонт с сентября 2015г по декабрь 2016г.</w:t>
      </w:r>
      <w:r w:rsidR="00E137F9">
        <w:rPr>
          <w:rStyle w:val="blk"/>
          <w:color w:val="000000"/>
          <w:sz w:val="28"/>
          <w:szCs w:val="28"/>
        </w:rPr>
        <w:t>Однако требования ГЖИ не изменились.</w:t>
      </w:r>
    </w:p>
    <w:p w:rsidR="00E137F9" w:rsidRDefault="00E137F9" w:rsidP="00E137F9">
      <w:pPr>
        <w:shd w:val="clear" w:color="auto" w:fill="FFFFFF"/>
        <w:spacing w:line="290" w:lineRule="atLeast"/>
        <w:ind w:firstLine="547"/>
        <w:jc w:val="right"/>
        <w:rPr>
          <w:rStyle w:val="blk"/>
          <w:color w:val="000000"/>
          <w:sz w:val="28"/>
          <w:szCs w:val="28"/>
        </w:rPr>
      </w:pPr>
      <w:r>
        <w:rPr>
          <w:rStyle w:val="blk"/>
          <w:color w:val="000000"/>
          <w:sz w:val="28"/>
          <w:szCs w:val="28"/>
        </w:rPr>
        <w:t xml:space="preserve">Управляющий ТСН "Весна"                   </w:t>
      </w:r>
      <w:proofErr w:type="spellStart"/>
      <w:r>
        <w:rPr>
          <w:rStyle w:val="blk"/>
          <w:color w:val="000000"/>
          <w:sz w:val="28"/>
          <w:szCs w:val="28"/>
        </w:rPr>
        <w:t>Ихсанов</w:t>
      </w:r>
      <w:proofErr w:type="spellEnd"/>
      <w:r>
        <w:rPr>
          <w:rStyle w:val="blk"/>
          <w:color w:val="000000"/>
          <w:sz w:val="28"/>
          <w:szCs w:val="28"/>
        </w:rPr>
        <w:t xml:space="preserve"> М.Я.</w:t>
      </w:r>
    </w:p>
    <w:p w:rsidR="00AC6689" w:rsidRPr="00F430C3" w:rsidRDefault="00AC6689" w:rsidP="00AC6689">
      <w:pPr>
        <w:spacing w:before="100" w:beforeAutospacing="1" w:after="58"/>
        <w:ind w:firstLine="567"/>
        <w:jc w:val="both"/>
        <w:rPr>
          <w:color w:val="000000"/>
          <w:sz w:val="28"/>
          <w:szCs w:val="28"/>
        </w:rPr>
      </w:pPr>
    </w:p>
    <w:p w:rsidR="004769B2" w:rsidRDefault="00F205CC" w:rsidP="004769B2">
      <w:pPr>
        <w:spacing w:before="100" w:beforeAutospacing="1" w:after="5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Управляющий ТСН «Весна»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proofErr w:type="spellStart"/>
      <w:r>
        <w:rPr>
          <w:color w:val="000000"/>
          <w:sz w:val="27"/>
          <w:szCs w:val="27"/>
        </w:rPr>
        <w:t>Ихсанов</w:t>
      </w:r>
      <w:proofErr w:type="spellEnd"/>
      <w:r>
        <w:rPr>
          <w:color w:val="000000"/>
          <w:sz w:val="27"/>
          <w:szCs w:val="27"/>
        </w:rPr>
        <w:t xml:space="preserve"> М.Я.</w:t>
      </w:r>
    </w:p>
    <w:sectPr w:rsidR="004769B2" w:rsidSect="0059045B">
      <w:pgSz w:w="11906" w:h="16838"/>
      <w:pgMar w:top="1134" w:right="1152" w:bottom="1134" w:left="115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D0635"/>
    <w:multiLevelType w:val="hybridMultilevel"/>
    <w:tmpl w:val="C36A7156"/>
    <w:lvl w:ilvl="0" w:tplc="D30C024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compat/>
  <w:rsids>
    <w:rsidRoot w:val="0059045B"/>
    <w:rsid w:val="0002163D"/>
    <w:rsid w:val="00024994"/>
    <w:rsid w:val="00026504"/>
    <w:rsid w:val="00040D3B"/>
    <w:rsid w:val="00064FF7"/>
    <w:rsid w:val="00085596"/>
    <w:rsid w:val="00093341"/>
    <w:rsid w:val="000B2533"/>
    <w:rsid w:val="000C0A67"/>
    <w:rsid w:val="00112169"/>
    <w:rsid w:val="0011609E"/>
    <w:rsid w:val="00117C1F"/>
    <w:rsid w:val="00131615"/>
    <w:rsid w:val="001354E8"/>
    <w:rsid w:val="00143A39"/>
    <w:rsid w:val="001513E0"/>
    <w:rsid w:val="00160138"/>
    <w:rsid w:val="00167F82"/>
    <w:rsid w:val="00186D0E"/>
    <w:rsid w:val="001A06AD"/>
    <w:rsid w:val="001C5401"/>
    <w:rsid w:val="001D2021"/>
    <w:rsid w:val="00205EA0"/>
    <w:rsid w:val="00211082"/>
    <w:rsid w:val="0021457F"/>
    <w:rsid w:val="00252D74"/>
    <w:rsid w:val="00256F91"/>
    <w:rsid w:val="002658C7"/>
    <w:rsid w:val="00292774"/>
    <w:rsid w:val="002939C1"/>
    <w:rsid w:val="00296693"/>
    <w:rsid w:val="002A39C2"/>
    <w:rsid w:val="002D17EA"/>
    <w:rsid w:val="00312A39"/>
    <w:rsid w:val="003256D0"/>
    <w:rsid w:val="00333C8B"/>
    <w:rsid w:val="003A4016"/>
    <w:rsid w:val="003F3FB8"/>
    <w:rsid w:val="00442A72"/>
    <w:rsid w:val="00446CE9"/>
    <w:rsid w:val="004769B2"/>
    <w:rsid w:val="0048281D"/>
    <w:rsid w:val="004C2EE5"/>
    <w:rsid w:val="004C4EDF"/>
    <w:rsid w:val="004E28D9"/>
    <w:rsid w:val="004F477A"/>
    <w:rsid w:val="00510087"/>
    <w:rsid w:val="00523B08"/>
    <w:rsid w:val="005257B2"/>
    <w:rsid w:val="0056134E"/>
    <w:rsid w:val="00567FE1"/>
    <w:rsid w:val="00570F5A"/>
    <w:rsid w:val="0057486C"/>
    <w:rsid w:val="0059045B"/>
    <w:rsid w:val="00590E4B"/>
    <w:rsid w:val="005A5259"/>
    <w:rsid w:val="005D70EF"/>
    <w:rsid w:val="005E7398"/>
    <w:rsid w:val="00612645"/>
    <w:rsid w:val="006742AC"/>
    <w:rsid w:val="00682A1D"/>
    <w:rsid w:val="00684D70"/>
    <w:rsid w:val="006A7D38"/>
    <w:rsid w:val="006C7526"/>
    <w:rsid w:val="006D2F96"/>
    <w:rsid w:val="007163AD"/>
    <w:rsid w:val="00721AFE"/>
    <w:rsid w:val="00741BF0"/>
    <w:rsid w:val="00760FDE"/>
    <w:rsid w:val="00766CB0"/>
    <w:rsid w:val="007859F7"/>
    <w:rsid w:val="007B0AB9"/>
    <w:rsid w:val="007C0084"/>
    <w:rsid w:val="0082506B"/>
    <w:rsid w:val="00826F1C"/>
    <w:rsid w:val="00831FD8"/>
    <w:rsid w:val="00866C2F"/>
    <w:rsid w:val="00886079"/>
    <w:rsid w:val="008D0BE1"/>
    <w:rsid w:val="008E6B8D"/>
    <w:rsid w:val="00927AB0"/>
    <w:rsid w:val="00940259"/>
    <w:rsid w:val="00961B49"/>
    <w:rsid w:val="00970FF2"/>
    <w:rsid w:val="00980325"/>
    <w:rsid w:val="009B7774"/>
    <w:rsid w:val="009D0231"/>
    <w:rsid w:val="00A04FD7"/>
    <w:rsid w:val="00A5016A"/>
    <w:rsid w:val="00A567C1"/>
    <w:rsid w:val="00A57605"/>
    <w:rsid w:val="00A63B6A"/>
    <w:rsid w:val="00A74468"/>
    <w:rsid w:val="00A923FC"/>
    <w:rsid w:val="00A9255A"/>
    <w:rsid w:val="00AA796D"/>
    <w:rsid w:val="00AC6689"/>
    <w:rsid w:val="00AD3E88"/>
    <w:rsid w:val="00AD4895"/>
    <w:rsid w:val="00AD74FC"/>
    <w:rsid w:val="00B044C1"/>
    <w:rsid w:val="00B83F13"/>
    <w:rsid w:val="00BB63E3"/>
    <w:rsid w:val="00BC1600"/>
    <w:rsid w:val="00BD7A5B"/>
    <w:rsid w:val="00BE5A67"/>
    <w:rsid w:val="00C27567"/>
    <w:rsid w:val="00C36E27"/>
    <w:rsid w:val="00C63BDA"/>
    <w:rsid w:val="00C92B8E"/>
    <w:rsid w:val="00C97135"/>
    <w:rsid w:val="00CC3CCC"/>
    <w:rsid w:val="00CC5D12"/>
    <w:rsid w:val="00CF2A54"/>
    <w:rsid w:val="00D02EB9"/>
    <w:rsid w:val="00D07DDB"/>
    <w:rsid w:val="00D15E40"/>
    <w:rsid w:val="00D46F8A"/>
    <w:rsid w:val="00D87547"/>
    <w:rsid w:val="00DA7828"/>
    <w:rsid w:val="00DD6AE4"/>
    <w:rsid w:val="00DF0968"/>
    <w:rsid w:val="00E137F9"/>
    <w:rsid w:val="00E7665A"/>
    <w:rsid w:val="00E86588"/>
    <w:rsid w:val="00E86B14"/>
    <w:rsid w:val="00E92C94"/>
    <w:rsid w:val="00E96F7E"/>
    <w:rsid w:val="00EA2999"/>
    <w:rsid w:val="00EA5252"/>
    <w:rsid w:val="00EC7D37"/>
    <w:rsid w:val="00ED53C3"/>
    <w:rsid w:val="00EF2B57"/>
    <w:rsid w:val="00F07503"/>
    <w:rsid w:val="00F14380"/>
    <w:rsid w:val="00F1631E"/>
    <w:rsid w:val="00F205CC"/>
    <w:rsid w:val="00F430C3"/>
    <w:rsid w:val="00F542C7"/>
    <w:rsid w:val="00F56688"/>
    <w:rsid w:val="00F72CA8"/>
    <w:rsid w:val="00F7353C"/>
    <w:rsid w:val="00F8031A"/>
    <w:rsid w:val="00F84A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5A6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59045B"/>
    <w:rPr>
      <w:rFonts w:ascii="Courier New" w:hAnsi="Courier New" w:cs="Courier New"/>
      <w:sz w:val="20"/>
      <w:szCs w:val="20"/>
    </w:rPr>
  </w:style>
  <w:style w:type="character" w:customStyle="1" w:styleId="3">
    <w:name w:val="Основной текст (3)_"/>
    <w:basedOn w:val="a0"/>
    <w:link w:val="30"/>
    <w:rsid w:val="00EC7D37"/>
    <w:rPr>
      <w:rFonts w:ascii="Bookman Old Style" w:eastAsia="Bookman Old Style" w:hAnsi="Bookman Old Style" w:cs="Bookman Old Style"/>
      <w:b/>
      <w:bCs/>
      <w:spacing w:val="5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C7D37"/>
    <w:pPr>
      <w:widowControl w:val="0"/>
      <w:shd w:val="clear" w:color="auto" w:fill="FFFFFF"/>
      <w:spacing w:line="278" w:lineRule="exact"/>
      <w:jc w:val="both"/>
    </w:pPr>
    <w:rPr>
      <w:rFonts w:ascii="Bookman Old Style" w:eastAsia="Bookman Old Style" w:hAnsi="Bookman Old Style" w:cs="Bookman Old Style"/>
      <w:b/>
      <w:bCs/>
      <w:spacing w:val="5"/>
      <w:sz w:val="19"/>
      <w:szCs w:val="19"/>
    </w:rPr>
  </w:style>
  <w:style w:type="paragraph" w:styleId="a4">
    <w:name w:val="List Paragraph"/>
    <w:basedOn w:val="a"/>
    <w:uiPriority w:val="34"/>
    <w:qFormat/>
    <w:rsid w:val="00EF2B57"/>
    <w:pPr>
      <w:ind w:left="720"/>
      <w:contextualSpacing/>
    </w:pPr>
  </w:style>
  <w:style w:type="character" w:customStyle="1" w:styleId="apple-converted-space">
    <w:name w:val="apple-converted-space"/>
    <w:basedOn w:val="a0"/>
    <w:rsid w:val="00F430C3"/>
  </w:style>
  <w:style w:type="character" w:styleId="a5">
    <w:name w:val="Hyperlink"/>
    <w:basedOn w:val="a0"/>
    <w:uiPriority w:val="99"/>
    <w:unhideWhenUsed/>
    <w:rsid w:val="00F430C3"/>
    <w:rPr>
      <w:color w:val="0000FF"/>
      <w:u w:val="single"/>
    </w:rPr>
  </w:style>
  <w:style w:type="character" w:customStyle="1" w:styleId="blk">
    <w:name w:val="blk"/>
    <w:basedOn w:val="a0"/>
    <w:rsid w:val="00F430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0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433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44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51057/79ef636f9ef4c612a570bbf76ea9fa860202e865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51057/cc9137589dd15d74afed9cc942fe2ce69987516b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196679/" TargetMode="External"/><Relationship Id="rId11" Type="http://schemas.openxmlformats.org/officeDocument/2006/relationships/hyperlink" Target="http://www.consultant.ru/document/cons_doc_LAW_202785/a79bdccc0a5fe6016e863bcc5e6fe755c4078be9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51057/6bc0eb5586c00897229f2503cf58da9fce9a8b77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51057/deb308c6f75ec4261eb4d844272c9f82db9c16f9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42F25-87D5-44F5-840F-660A25B49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 «УКЖФ « Порядок»</vt:lpstr>
    </vt:vector>
  </TitlesOfParts>
  <Company>Функциональность ограничена</Company>
  <LinksUpToDate>false</LinksUpToDate>
  <CharactersWithSpaces>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 «УКЖФ « Порядок»</dc:title>
  <dc:creator>Демонстрационная версия</dc:creator>
  <cp:lastModifiedBy>Админ</cp:lastModifiedBy>
  <cp:revision>4</cp:revision>
  <cp:lastPrinted>2017-02-08T11:21:00Z</cp:lastPrinted>
  <dcterms:created xsi:type="dcterms:W3CDTF">2017-02-08T10:37:00Z</dcterms:created>
  <dcterms:modified xsi:type="dcterms:W3CDTF">2017-02-08T11:27:00Z</dcterms:modified>
</cp:coreProperties>
</file>